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4" w:rsidRPr="00425604" w:rsidRDefault="00425604" w:rsidP="00B56C38">
      <w:pPr>
        <w:pStyle w:val="01-HK-Adresszeile"/>
        <w:framePr w:wrap="around"/>
        <w:sectPr w:rsidR="00425604" w:rsidRPr="00425604" w:rsidSect="00A150A4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1304" w:bottom="284" w:left="1418" w:header="2268" w:footer="0" w:gutter="0"/>
          <w:cols w:space="708"/>
          <w:titlePg/>
          <w:docGrid w:linePitch="360"/>
        </w:sectPr>
      </w:pPr>
      <w:bookmarkStart w:id="0" w:name="_GoBack"/>
      <w:bookmarkEnd w:id="0"/>
    </w:p>
    <w:p w:rsidR="00425604" w:rsidRDefault="00425604" w:rsidP="00B56C38">
      <w:pPr>
        <w:pStyle w:val="01-HK-Adresszeile"/>
        <w:framePr w:wrap="around"/>
        <w:sectPr w:rsidR="00425604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p w:rsidR="005D700C" w:rsidRDefault="005D700C" w:rsidP="00B56C38">
      <w:pPr>
        <w:pStyle w:val="01-HK-Adresszeile"/>
        <w:framePr w:wrap="around"/>
        <w:sectPr w:rsidR="005D700C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tbl>
      <w:tblPr>
        <w:tblpPr w:vertAnchor="page" w:horzAnchor="page" w:tblpX="6803" w:tblpY="3072"/>
        <w:tblW w:w="4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38"/>
      </w:tblGrid>
      <w:tr w:rsidR="004B56FE" w:rsidRPr="00724831" w:rsidTr="00724831">
        <w:trPr>
          <w:trHeight w:val="420"/>
        </w:trPr>
        <w:tc>
          <w:tcPr>
            <w:tcW w:w="1985" w:type="dxa"/>
            <w:vMerge w:val="restart"/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shd w:val="clear" w:color="auto" w:fill="auto"/>
            <w:tcMar>
              <w:top w:w="57" w:type="dxa"/>
              <w:bottom w:w="0" w:type="dxa"/>
            </w:tcMar>
          </w:tcPr>
          <w:p w:rsidR="004B56FE" w:rsidRPr="00387031" w:rsidRDefault="002823A0" w:rsidP="00387031">
            <w:pPr>
              <w:tabs>
                <w:tab w:val="right" w:pos="1060"/>
                <w:tab w:val="left" w:pos="1240"/>
              </w:tabs>
              <w:spacing w:line="240" w:lineRule="exact"/>
              <w:rPr>
                <w:rFonts w:cs="Calibri-Bold"/>
                <w:b/>
                <w:bCs/>
                <w:sz w:val="24"/>
                <w:szCs w:val="24"/>
              </w:rPr>
            </w:pPr>
            <w:r w:rsidRPr="00387031">
              <w:rPr>
                <w:rFonts w:cs="Calibri-Bold"/>
                <w:b/>
                <w:sz w:val="24"/>
                <w:szCs w:val="24"/>
              </w:rPr>
              <w:t>Oberste Kreisorgane, Geschäftsstelle Kreistag, Presse- und Öffentlichkeitsarbeit</w:t>
            </w:r>
          </w:p>
          <w:p w:rsidR="004B56FE" w:rsidRPr="005D1D8C" w:rsidRDefault="004B56FE" w:rsidP="00387031">
            <w:pPr>
              <w:spacing w:line="240" w:lineRule="exact"/>
              <w:contextualSpacing/>
              <w:rPr>
                <w:rFonts w:ascii="Calibri Light" w:hAnsi="Calibri Light"/>
                <w:bCs/>
                <w:sz w:val="18"/>
              </w:rPr>
            </w:pPr>
            <w:r w:rsidRPr="005D1D8C">
              <w:rPr>
                <w:rFonts w:ascii="Calibri Light" w:hAnsi="Calibri Light"/>
                <w:sz w:val="18"/>
              </w:rPr>
              <w:t>Allee 17 • 74653 Künzelsau</w:t>
            </w:r>
          </w:p>
          <w:p w:rsidR="004B56FE" w:rsidRPr="00724831" w:rsidRDefault="004B56FE" w:rsidP="00387031">
            <w:pPr>
              <w:spacing w:line="240" w:lineRule="exact"/>
              <w:contextualSpacing/>
              <w:rPr>
                <w:bCs/>
              </w:rPr>
            </w:pPr>
            <w:r w:rsidRPr="005D1D8C">
              <w:rPr>
                <w:rFonts w:ascii="Calibri Light" w:hAnsi="Calibri Light"/>
                <w:sz w:val="18"/>
              </w:rPr>
              <w:t>www.hohenlohekreis.de</w:t>
            </w:r>
          </w:p>
        </w:tc>
      </w:tr>
      <w:tr w:rsidR="004B56FE" w:rsidRPr="00724831" w:rsidTr="00724831">
        <w:trPr>
          <w:trHeight w:val="420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</w:tr>
      <w:tr w:rsidR="004B56FE" w:rsidRPr="00724831" w:rsidTr="00724831">
        <w:trPr>
          <w:trHeight w:val="80"/>
        </w:trPr>
        <w:tc>
          <w:tcPr>
            <w:tcW w:w="1985" w:type="dxa"/>
            <w:tcBorders>
              <w:left w:val="nil"/>
            </w:tcBorders>
            <w:shd w:val="clear" w:color="auto" w:fill="auto"/>
            <w:noWrap/>
            <w:tcMar>
              <w:right w:w="198" w:type="dxa"/>
            </w:tcMar>
          </w:tcPr>
          <w:p w:rsidR="002823A0" w:rsidRPr="005D1D8C" w:rsidRDefault="00DC0D39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Ansprechpartner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Telefon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Telefax</w:t>
            </w:r>
          </w:p>
        </w:tc>
        <w:tc>
          <w:tcPr>
            <w:tcW w:w="2438" w:type="dxa"/>
            <w:shd w:val="clear" w:color="auto" w:fill="auto"/>
            <w:noWrap/>
          </w:tcPr>
          <w:p w:rsidR="002823A0" w:rsidRPr="005D1D8C" w:rsidRDefault="005A7CC5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Sascha Sprenger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</w:t>
            </w:r>
            <w:r w:rsidR="00C149CE" w:rsidRPr="005D1D8C">
              <w:rPr>
                <w:rFonts w:ascii="Calibri Light" w:hAnsi="Calibri Light" w:cs="Calibri-Light"/>
                <w:sz w:val="18"/>
                <w:szCs w:val="18"/>
              </w:rPr>
              <w:t>249</w:t>
            </w:r>
          </w:p>
          <w:p w:rsidR="004B56FE" w:rsidRPr="005D1D8C" w:rsidRDefault="00C149C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07940 18-742</w:t>
            </w:r>
            <w:r w:rsidR="004B56FE" w:rsidRPr="005D1D8C">
              <w:rPr>
                <w:rFonts w:ascii="Calibri Light" w:hAnsi="Calibri Light" w:cs="Calibri-Light"/>
                <w:sz w:val="18"/>
                <w:szCs w:val="18"/>
              </w:rPr>
              <w:t xml:space="preserve"> </w:t>
            </w:r>
          </w:p>
        </w:tc>
      </w:tr>
      <w:tr w:rsidR="004B56FE" w:rsidRPr="00724831" w:rsidTr="00724831">
        <w:trPr>
          <w:trHeight w:val="2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98" w:type="dxa"/>
            </w:tcMar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E-Mail</w:t>
            </w:r>
          </w:p>
        </w:tc>
        <w:tc>
          <w:tcPr>
            <w:tcW w:w="2438" w:type="dxa"/>
            <w:shd w:val="clear" w:color="auto" w:fill="auto"/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ascii="Calibri Light" w:hAnsi="Calibri Light" w:cs="Calibri-Light"/>
                <w:sz w:val="18"/>
                <w:szCs w:val="18"/>
              </w:rPr>
            </w:pPr>
            <w:r w:rsidRPr="005D1D8C">
              <w:rPr>
                <w:rFonts w:ascii="Calibri Light" w:hAnsi="Calibri Light" w:cs="Calibri-Light"/>
                <w:sz w:val="18"/>
                <w:szCs w:val="18"/>
              </w:rPr>
              <w:t>Pressestelle@hohenlohekreis.de</w:t>
            </w:r>
          </w:p>
        </w:tc>
      </w:tr>
      <w:tr w:rsidR="004B56FE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  <w:p w:rsidR="002823A0" w:rsidRPr="00724831" w:rsidRDefault="002823A0" w:rsidP="00387031"/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4B56FE" w:rsidRPr="00724831" w:rsidRDefault="004B56FE" w:rsidP="00387031">
            <w:r w:rsidRPr="00724831">
              <w:t xml:space="preserve"> </w:t>
            </w:r>
          </w:p>
        </w:tc>
      </w:tr>
      <w:tr w:rsidR="002823A0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2823A0" w:rsidRPr="00724831" w:rsidRDefault="002823A0" w:rsidP="00387031"/>
        </w:tc>
      </w:tr>
      <w:tr w:rsidR="004B56FE" w:rsidRPr="00724831" w:rsidTr="00724831">
        <w:trPr>
          <w:trHeight w:hRule="exact" w:val="284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</w:tc>
        <w:tc>
          <w:tcPr>
            <w:tcW w:w="2438" w:type="dxa"/>
            <w:shd w:val="clear" w:color="auto" w:fill="auto"/>
          </w:tcPr>
          <w:p w:rsidR="004B56FE" w:rsidRPr="00D97703" w:rsidRDefault="00F70EDB" w:rsidP="006F0F6F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18</w:t>
            </w:r>
            <w:r w:rsidR="00085F06" w:rsidRPr="00D97703">
              <w:rPr>
                <w:rFonts w:ascii="Calibri Light" w:hAnsi="Calibri Light"/>
                <w:sz w:val="24"/>
                <w:szCs w:val="24"/>
              </w:rPr>
              <w:t xml:space="preserve">. </w:t>
            </w:r>
            <w:r w:rsidR="006F0F6F">
              <w:rPr>
                <w:rFonts w:ascii="Calibri Light" w:hAnsi="Calibri Light"/>
                <w:sz w:val="24"/>
                <w:szCs w:val="24"/>
              </w:rPr>
              <w:t>September</w:t>
            </w:r>
            <w:r w:rsidR="00F66A95" w:rsidRPr="00D97703">
              <w:rPr>
                <w:rFonts w:ascii="Calibri Light" w:hAnsi="Calibri Light"/>
                <w:sz w:val="24"/>
                <w:szCs w:val="24"/>
              </w:rPr>
              <w:t xml:space="preserve"> 20</w:t>
            </w:r>
            <w:r w:rsidR="00CA502C">
              <w:rPr>
                <w:rFonts w:ascii="Calibri Light" w:hAnsi="Calibri Light"/>
                <w:sz w:val="24"/>
                <w:szCs w:val="24"/>
              </w:rPr>
              <w:t>20</w:t>
            </w:r>
          </w:p>
        </w:tc>
      </w:tr>
    </w:tbl>
    <w:p w:rsidR="00756104" w:rsidRPr="00724831" w:rsidRDefault="00756104" w:rsidP="00756104">
      <w:pPr>
        <w:rPr>
          <w:b/>
          <w:sz w:val="32"/>
          <w:szCs w:val="32"/>
        </w:rPr>
      </w:pPr>
    </w:p>
    <w:p w:rsidR="00756104" w:rsidRPr="00724831" w:rsidRDefault="00756104" w:rsidP="00756104">
      <w:pPr>
        <w:rPr>
          <w:b/>
          <w:sz w:val="32"/>
          <w:szCs w:val="32"/>
        </w:rPr>
      </w:pPr>
      <w:r w:rsidRPr="00724831">
        <w:rPr>
          <w:b/>
          <w:sz w:val="32"/>
          <w:szCs w:val="32"/>
        </w:rPr>
        <w:t>PRESSEMITTEILUNG</w:t>
      </w: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F83E20" w:rsidRDefault="00F83E20" w:rsidP="00F83E20">
      <w:pPr>
        <w:rPr>
          <w:rFonts w:ascii="Calibri Light" w:hAnsi="Calibri Light" w:cs="Calibri"/>
          <w:b/>
          <w:sz w:val="24"/>
          <w:szCs w:val="24"/>
        </w:rPr>
      </w:pPr>
    </w:p>
    <w:p w:rsidR="00BE01A4" w:rsidRPr="00E8662E" w:rsidRDefault="00BE01A4" w:rsidP="00E8662E">
      <w:pPr>
        <w:rPr>
          <w:rFonts w:ascii="Calibri Light" w:hAnsi="Calibri Light"/>
          <w:sz w:val="24"/>
        </w:rPr>
      </w:pPr>
    </w:p>
    <w:p w:rsidR="00566EF0" w:rsidRDefault="00566EF0" w:rsidP="00476A28">
      <w:pPr>
        <w:rPr>
          <w:rFonts w:ascii="Calibri Light" w:hAnsi="Calibri Light" w:cs="Calibri"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602683" w:rsidRDefault="00602683" w:rsidP="00876BD8">
      <w:pPr>
        <w:rPr>
          <w:rFonts w:ascii="Calibri Light" w:hAnsi="Calibri Light"/>
          <w:b/>
          <w:sz w:val="24"/>
          <w:szCs w:val="24"/>
        </w:rPr>
      </w:pPr>
    </w:p>
    <w:p w:rsidR="005D5970" w:rsidRDefault="005D5970" w:rsidP="00876BD8">
      <w:pPr>
        <w:rPr>
          <w:rFonts w:ascii="Calibri Light" w:hAnsi="Calibri Light"/>
          <w:b/>
          <w:sz w:val="24"/>
          <w:szCs w:val="24"/>
        </w:rPr>
      </w:pPr>
    </w:p>
    <w:p w:rsidR="0060621C" w:rsidRDefault="0060621C" w:rsidP="00812146">
      <w:pPr>
        <w:rPr>
          <w:rFonts w:ascii="Calibri Light" w:hAnsi="Calibri Light"/>
          <w:b/>
          <w:sz w:val="24"/>
          <w:szCs w:val="24"/>
        </w:rPr>
      </w:pPr>
    </w:p>
    <w:p w:rsidR="006F0F6F" w:rsidRPr="006F0F6F" w:rsidRDefault="006F0F6F" w:rsidP="00812146">
      <w:pPr>
        <w:rPr>
          <w:rFonts w:ascii="Calibri Light" w:hAnsi="Calibri Light" w:cs="Calibri Light"/>
          <w:b/>
          <w:sz w:val="24"/>
          <w:szCs w:val="24"/>
        </w:rPr>
      </w:pPr>
      <w:r w:rsidRPr="006F0F6F">
        <w:rPr>
          <w:rFonts w:ascii="Calibri Light" w:hAnsi="Calibri Light" w:cs="Calibri Light"/>
          <w:b/>
          <w:sz w:val="24"/>
          <w:szCs w:val="24"/>
        </w:rPr>
        <w:t>Corona-Hotline des Land</w:t>
      </w:r>
      <w:r w:rsidR="00F70EDB">
        <w:rPr>
          <w:rFonts w:ascii="Calibri Light" w:hAnsi="Calibri Light" w:cs="Calibri Light"/>
          <w:b/>
          <w:sz w:val="24"/>
          <w:szCs w:val="24"/>
        </w:rPr>
        <w:t>ratsamtes wieder stärker nachgefragt</w:t>
      </w:r>
    </w:p>
    <w:p w:rsidR="006F0F6F" w:rsidRPr="006F0F6F" w:rsidRDefault="006F0F6F" w:rsidP="006F0F6F">
      <w:pPr>
        <w:rPr>
          <w:rFonts w:ascii="Calibri Light" w:hAnsi="Calibri Light" w:cs="Calibri Light"/>
          <w:sz w:val="24"/>
          <w:szCs w:val="24"/>
        </w:rPr>
      </w:pPr>
      <w:r w:rsidRPr="006F0F6F">
        <w:rPr>
          <w:rFonts w:ascii="Calibri Light" w:hAnsi="Calibri Light" w:cs="Calibri Light"/>
          <w:sz w:val="24"/>
          <w:szCs w:val="24"/>
        </w:rPr>
        <w:t xml:space="preserve">Info-Telefon 07940 18-888 für alle Anliegen zum Thema Corona </w:t>
      </w:r>
    </w:p>
    <w:p w:rsidR="006F0F6F" w:rsidRPr="006F0F6F" w:rsidRDefault="006F0F6F" w:rsidP="006F0F6F">
      <w:pPr>
        <w:rPr>
          <w:rFonts w:ascii="Calibri Light" w:hAnsi="Calibri Light" w:cs="Calibri Light"/>
          <w:sz w:val="24"/>
          <w:szCs w:val="24"/>
        </w:rPr>
      </w:pPr>
    </w:p>
    <w:p w:rsidR="006E790A" w:rsidRDefault="006E790A" w:rsidP="006F0F6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Zurzeit registriert das Gesundheitsamt des Hohenlohekreises wieder eine steigende Anzahl von Anrufen auf der Corona-Hotline 07940 18-888. Diese ist </w:t>
      </w:r>
      <w:r w:rsidRPr="006F0F6F">
        <w:rPr>
          <w:rFonts w:ascii="Calibri Light" w:hAnsi="Calibri Light" w:cs="Calibri Light"/>
          <w:sz w:val="24"/>
          <w:szCs w:val="24"/>
        </w:rPr>
        <w:t xml:space="preserve">von Montag bis Donnerstag von 9:00 - 16:00 Uhr und freitags von </w:t>
      </w:r>
      <w:r>
        <w:rPr>
          <w:rFonts w:ascii="Calibri Light" w:hAnsi="Calibri Light" w:cs="Calibri Light"/>
          <w:sz w:val="24"/>
          <w:szCs w:val="24"/>
        </w:rPr>
        <w:t>9:00 - 12:00 Uhr erreichbar</w:t>
      </w:r>
      <w:r w:rsidRPr="006F0F6F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Hier können alle </w:t>
      </w:r>
      <w:r w:rsidR="00AF018D">
        <w:rPr>
          <w:rFonts w:ascii="Calibri Light" w:hAnsi="Calibri Light" w:cs="Calibri Light"/>
          <w:sz w:val="24"/>
          <w:szCs w:val="24"/>
        </w:rPr>
        <w:t xml:space="preserve">allgemeinen </w:t>
      </w:r>
      <w:r>
        <w:rPr>
          <w:rFonts w:ascii="Calibri Light" w:hAnsi="Calibri Light" w:cs="Calibri Light"/>
          <w:sz w:val="24"/>
          <w:szCs w:val="24"/>
        </w:rPr>
        <w:t>Anliegen</w:t>
      </w:r>
      <w:r w:rsidR="00AF018D">
        <w:rPr>
          <w:rFonts w:ascii="Calibri Light" w:hAnsi="Calibri Light" w:cs="Calibri Light"/>
          <w:sz w:val="24"/>
          <w:szCs w:val="24"/>
        </w:rPr>
        <w:t xml:space="preserve"> sowie insbesondere medizinische Fragen oder Fragen zu einer Quarantäne direkt geklärt werden. </w:t>
      </w:r>
      <w:r w:rsidR="00CC5970">
        <w:rPr>
          <w:rFonts w:ascii="Calibri Light" w:hAnsi="Calibri Light" w:cs="Calibri Light"/>
          <w:sz w:val="24"/>
          <w:szCs w:val="24"/>
        </w:rPr>
        <w:t xml:space="preserve">Bei Fragen zu den Themen Wirtschaft und Landwirtschaft werden Anrufer zu einem Experten </w:t>
      </w:r>
      <w:r w:rsidR="00AF018D">
        <w:rPr>
          <w:rFonts w:ascii="Calibri Light" w:hAnsi="Calibri Light" w:cs="Calibri Light"/>
          <w:sz w:val="24"/>
          <w:szCs w:val="24"/>
        </w:rPr>
        <w:t xml:space="preserve">aus dem jeweiligen Gebiet </w:t>
      </w:r>
      <w:r w:rsidR="00CC5970">
        <w:rPr>
          <w:rFonts w:ascii="Calibri Light" w:hAnsi="Calibri Light" w:cs="Calibri Light"/>
          <w:sz w:val="24"/>
          <w:szCs w:val="24"/>
        </w:rPr>
        <w:t xml:space="preserve">weitergeleitet. </w:t>
      </w:r>
      <w:r w:rsidR="00142290">
        <w:rPr>
          <w:rFonts w:ascii="Calibri Light" w:hAnsi="Calibri Light" w:cs="Calibri Light"/>
          <w:sz w:val="24"/>
          <w:szCs w:val="24"/>
        </w:rPr>
        <w:t xml:space="preserve">Die zentrale Nummer des Gesundheitsamtes </w:t>
      </w:r>
      <w:r w:rsidR="00CC5970">
        <w:rPr>
          <w:rFonts w:ascii="Calibri Light" w:hAnsi="Calibri Light" w:cs="Calibri Light"/>
          <w:sz w:val="24"/>
          <w:szCs w:val="24"/>
        </w:rPr>
        <w:t xml:space="preserve">(07940 18-580) </w:t>
      </w:r>
      <w:r w:rsidR="00142290">
        <w:rPr>
          <w:rFonts w:ascii="Calibri Light" w:hAnsi="Calibri Light" w:cs="Calibri Light"/>
          <w:sz w:val="24"/>
          <w:szCs w:val="24"/>
        </w:rPr>
        <w:t xml:space="preserve">steht ausschließlich </w:t>
      </w:r>
      <w:r w:rsidR="00CC5970">
        <w:rPr>
          <w:rFonts w:ascii="Calibri Light" w:hAnsi="Calibri Light" w:cs="Calibri Light"/>
          <w:sz w:val="24"/>
          <w:szCs w:val="24"/>
        </w:rPr>
        <w:t xml:space="preserve">für Anliegen zur Verfügung, die nicht mit dem Thema Corona zusammenhängen. </w:t>
      </w:r>
    </w:p>
    <w:p w:rsidR="00840C68" w:rsidRDefault="00840C68" w:rsidP="006F0F6F">
      <w:pPr>
        <w:rPr>
          <w:rFonts w:ascii="Calibri Light" w:hAnsi="Calibri Light" w:cs="Calibri Light"/>
          <w:sz w:val="24"/>
          <w:szCs w:val="24"/>
        </w:rPr>
      </w:pPr>
    </w:p>
    <w:p w:rsidR="00BF285C" w:rsidRPr="00BF285C" w:rsidRDefault="00840C68" w:rsidP="006F0F6F">
      <w:pPr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Außerdem weist das Gesundheitsamt des Hohenlohekreises darauf hin, dass das </w:t>
      </w:r>
      <w:r w:rsidR="006F0F6F" w:rsidRPr="006F0F6F">
        <w:rPr>
          <w:rFonts w:ascii="Calibri Light" w:hAnsi="Calibri Light" w:cs="Calibri Light"/>
          <w:sz w:val="24"/>
          <w:szCs w:val="24"/>
        </w:rPr>
        <w:t xml:space="preserve">Angebot kostenfreier Corona-Tests für Reiserückkehrer aus Nicht-Risikogebieten </w:t>
      </w:r>
      <w:r w:rsidR="006E790A">
        <w:rPr>
          <w:rFonts w:ascii="Calibri Light" w:hAnsi="Calibri Light" w:cs="Calibri Light"/>
          <w:sz w:val="24"/>
          <w:szCs w:val="24"/>
        </w:rPr>
        <w:t xml:space="preserve">laut Beschluss der Ministerpräsidentenkonferenz vom 27. August 2020 </w:t>
      </w:r>
      <w:r>
        <w:rPr>
          <w:rFonts w:ascii="Calibri Light" w:hAnsi="Calibri Light" w:cs="Calibri Light"/>
          <w:sz w:val="24"/>
          <w:szCs w:val="24"/>
        </w:rPr>
        <w:t xml:space="preserve">am </w:t>
      </w:r>
      <w:r w:rsidR="006F0F6F" w:rsidRPr="006F0F6F">
        <w:rPr>
          <w:rFonts w:ascii="Calibri Light" w:hAnsi="Calibri Light" w:cs="Calibri Light"/>
          <w:sz w:val="24"/>
          <w:szCs w:val="24"/>
        </w:rPr>
        <w:t>15. September 2020</w:t>
      </w:r>
      <w:r>
        <w:rPr>
          <w:rFonts w:ascii="Calibri Light" w:hAnsi="Calibri Light" w:cs="Calibri Light"/>
          <w:sz w:val="24"/>
          <w:szCs w:val="24"/>
        </w:rPr>
        <w:t xml:space="preserve"> geendet hat</w:t>
      </w:r>
      <w:r w:rsidR="006F0F6F" w:rsidRPr="006F0F6F">
        <w:rPr>
          <w:rFonts w:ascii="Calibri Light" w:hAnsi="Calibri Light" w:cs="Calibri Light"/>
          <w:sz w:val="24"/>
          <w:szCs w:val="24"/>
        </w:rPr>
        <w:t xml:space="preserve">. </w:t>
      </w:r>
      <w:r>
        <w:rPr>
          <w:rFonts w:ascii="Calibri Light" w:hAnsi="Calibri Light" w:cs="Calibri Light"/>
          <w:sz w:val="24"/>
          <w:szCs w:val="24"/>
        </w:rPr>
        <w:t xml:space="preserve">Seit </w:t>
      </w:r>
      <w:r w:rsidR="006F0F6F" w:rsidRPr="006F0F6F">
        <w:rPr>
          <w:rFonts w:ascii="Calibri Light" w:hAnsi="Calibri Light" w:cs="Calibri Light"/>
          <w:sz w:val="24"/>
          <w:szCs w:val="24"/>
        </w:rPr>
        <w:t xml:space="preserve">dem 16. September </w:t>
      </w:r>
      <w:r>
        <w:rPr>
          <w:rFonts w:ascii="Calibri Light" w:hAnsi="Calibri Light" w:cs="Calibri Light"/>
          <w:sz w:val="24"/>
          <w:szCs w:val="24"/>
        </w:rPr>
        <w:t xml:space="preserve">gibt es diese Möglichkeit </w:t>
      </w:r>
      <w:r w:rsidR="006F0F6F" w:rsidRPr="006F0F6F">
        <w:rPr>
          <w:rFonts w:ascii="Calibri Light" w:hAnsi="Calibri Light" w:cs="Calibri Light"/>
          <w:sz w:val="24"/>
          <w:szCs w:val="24"/>
        </w:rPr>
        <w:t xml:space="preserve">nur noch </w:t>
      </w:r>
      <w:r>
        <w:rPr>
          <w:rFonts w:ascii="Calibri Light" w:hAnsi="Calibri Light" w:cs="Calibri Light"/>
          <w:sz w:val="24"/>
          <w:szCs w:val="24"/>
        </w:rPr>
        <w:t xml:space="preserve">für </w:t>
      </w:r>
      <w:r w:rsidR="006F0F6F" w:rsidRPr="006F0F6F">
        <w:rPr>
          <w:rFonts w:ascii="Calibri Light" w:hAnsi="Calibri Light" w:cs="Calibri Light"/>
          <w:sz w:val="24"/>
          <w:szCs w:val="24"/>
        </w:rPr>
        <w:t>Rückreisende</w:t>
      </w:r>
      <w:r>
        <w:rPr>
          <w:rFonts w:ascii="Calibri Light" w:hAnsi="Calibri Light" w:cs="Calibri Light"/>
          <w:sz w:val="24"/>
          <w:szCs w:val="24"/>
        </w:rPr>
        <w:t xml:space="preserve"> aus Risikogebieten</w:t>
      </w:r>
      <w:r w:rsidR="006E790A">
        <w:rPr>
          <w:rFonts w:ascii="Calibri Light" w:hAnsi="Calibri Light" w:cs="Calibri Light"/>
          <w:sz w:val="24"/>
          <w:szCs w:val="24"/>
        </w:rPr>
        <w:t xml:space="preserve"> innerhalb der ersten zehn Tage nach der Rückreise</w:t>
      </w:r>
      <w:r w:rsidR="006F0F6F" w:rsidRPr="006F0F6F">
        <w:rPr>
          <w:rFonts w:ascii="Calibri Light" w:hAnsi="Calibri Light" w:cs="Calibri Light"/>
          <w:sz w:val="24"/>
          <w:szCs w:val="24"/>
        </w:rPr>
        <w:t xml:space="preserve">. </w:t>
      </w:r>
    </w:p>
    <w:sectPr w:rsidR="00BF285C" w:rsidRPr="00BF285C" w:rsidSect="000D1828">
      <w:type w:val="continuous"/>
      <w:pgSz w:w="11906" w:h="16838" w:code="9"/>
      <w:pgMar w:top="2665" w:right="1304" w:bottom="1134" w:left="1418" w:header="2268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D61334">
      <w:r>
        <w:separator/>
      </w:r>
    </w:p>
  </w:endnote>
  <w:endnote w:type="continuationSeparator" w:id="0">
    <w:p w:rsidR="00235057" w:rsidRDefault="00235057" w:rsidP="00D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1" w:rsidRDefault="00743CD1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D61334">
      <w:r>
        <w:separator/>
      </w:r>
    </w:p>
  </w:footnote>
  <w:footnote w:type="continuationSeparator" w:id="0">
    <w:p w:rsidR="00235057" w:rsidRDefault="00235057" w:rsidP="00D6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6F0F6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4690745</wp:posOffset>
              </wp:positionH>
              <wp:positionV relativeFrom="page">
                <wp:posOffset>752475</wp:posOffset>
              </wp:positionV>
              <wp:extent cx="1609725" cy="291465"/>
              <wp:effectExtent l="0" t="0" r="0" b="0"/>
              <wp:wrapNone/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2914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40FF" w:rsidRPr="00E440ED" w:rsidRDefault="006C40FF" w:rsidP="00B47716">
                          <w:r w:rsidRPr="00E440ED">
                            <w:t xml:space="preserve">Seite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1C5E31">
                            <w:rPr>
                              <w:noProof/>
                            </w:rPr>
                            <w:t>2</w:t>
                          </w:r>
                          <w:r w:rsidRPr="00E440ED">
                            <w:fldChar w:fldCharType="end"/>
                          </w:r>
                          <w:r w:rsidRPr="00E440ED">
                            <w:t xml:space="preserve"> von </w:t>
                          </w:r>
                          <w:r w:rsidR="00322A2B">
                            <w:fldChar w:fldCharType="begin"/>
                          </w:r>
                          <w:r w:rsidR="00322A2B">
                            <w:instrText xml:space="preserve"> SECTIONPAGES   \* MERGEFORMAT </w:instrText>
                          </w:r>
                          <w:r w:rsidR="00322A2B">
                            <w:fldChar w:fldCharType="separate"/>
                          </w:r>
                          <w:r w:rsidR="001C5E31">
                            <w:rPr>
                              <w:noProof/>
                            </w:rPr>
                            <w:t>2</w:t>
                          </w:r>
                          <w:r w:rsidR="00322A2B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9.35pt;margin-top:59.25pt;width:126.75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" fillcolor="window" stroked="f" strokeweight=".5pt">
              <v:path arrowok="t"/>
              <v:textbox style="mso-fit-shape-to-text:t" inset="0,0,0,0">
                <w:txbxContent>
                  <w:p w:rsidR="006C40FF" w:rsidRPr="00E440ED" w:rsidRDefault="006C40FF" w:rsidP="00B47716">
                    <w:r w:rsidRPr="00E440ED">
                      <w:t xml:space="preserve">Seite </w: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1C5E31">
                      <w:rPr>
                        <w:noProof/>
                      </w:rPr>
                      <w:t>2</w:t>
                    </w:r>
                    <w:r w:rsidRPr="00E440ED">
                      <w:fldChar w:fldCharType="end"/>
                    </w:r>
                    <w:r w:rsidRPr="00E440ED">
                      <w:t xml:space="preserve"> von </w:t>
                    </w:r>
                    <w:r w:rsidR="00322A2B">
                      <w:fldChar w:fldCharType="begin"/>
                    </w:r>
                    <w:r w:rsidR="00322A2B">
                      <w:instrText xml:space="preserve"> SECTIONPAGES   \* MERGEFORMAT </w:instrText>
                    </w:r>
                    <w:r w:rsidR="00322A2B">
                      <w:fldChar w:fldCharType="separate"/>
                    </w:r>
                    <w:r w:rsidR="001C5E31">
                      <w:rPr>
                        <w:noProof/>
                      </w:rPr>
                      <w:t>2</w:t>
                    </w:r>
                    <w:r w:rsidR="00322A2B">
                      <w:rPr>
                        <w:noProof/>
                      </w:rPr>
                      <w:fldChar w:fldCharType="end"/>
                    </w:r>
                    <w:r w:rsidRPr="00E440ED"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ge">
                <wp:posOffset>752475</wp:posOffset>
              </wp:positionV>
              <wp:extent cx="2505075" cy="280670"/>
              <wp:effectExtent l="0" t="0" r="0" b="0"/>
              <wp:wrapNone/>
              <wp:docPr id="215" name="Textfeld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2806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83E" w:rsidRPr="00E440ED" w:rsidRDefault="008862D4" w:rsidP="00B47716">
                          <w:r>
                            <w:rPr>
                              <w:noProof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5" o:spid="_x0000_s1027" type="#_x0000_t202" style="position:absolute;margin-left:-.4pt;margin-top:59.25pt;width:197.2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" fillcolor="window" stroked="f" strokeweight=".5pt">
              <v:path arrowok="t"/>
              <v:textbox style="mso-fit-shape-to-text:t" inset="0,0,0,0">
                <w:txbxContent>
                  <w:p w:rsidR="0045283E" w:rsidRPr="00E440ED" w:rsidRDefault="008862D4" w:rsidP="00B47716">
                    <w:r>
                      <w:rPr>
                        <w:noProof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6F0F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4237990</wp:posOffset>
          </wp:positionH>
          <wp:positionV relativeFrom="page">
            <wp:posOffset>304165</wp:posOffset>
          </wp:positionV>
          <wp:extent cx="3329940" cy="111252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723900</wp:posOffset>
          </wp:positionV>
          <wp:extent cx="1181100" cy="18732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1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018B570A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36C13"/>
    <w:multiLevelType w:val="hybridMultilevel"/>
    <w:tmpl w:val="BF6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15D"/>
    <w:multiLevelType w:val="hybridMultilevel"/>
    <w:tmpl w:val="C4D6E1CC"/>
    <w:lvl w:ilvl="0" w:tplc="8364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A4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>
    <w:nsid w:val="16E62794"/>
    <w:multiLevelType w:val="hybridMultilevel"/>
    <w:tmpl w:val="C93CA048"/>
    <w:lvl w:ilvl="0" w:tplc="5B28A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3F8C"/>
    <w:multiLevelType w:val="hybridMultilevel"/>
    <w:tmpl w:val="236EB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A6A"/>
    <w:multiLevelType w:val="hybridMultilevel"/>
    <w:tmpl w:val="811CA9A8"/>
    <w:lvl w:ilvl="0" w:tplc="B044C71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01B4"/>
    <w:multiLevelType w:val="hybridMultilevel"/>
    <w:tmpl w:val="92E040E6"/>
    <w:lvl w:ilvl="0" w:tplc="11B4ABA2">
      <w:start w:val="1"/>
      <w:numFmt w:val="decimal"/>
      <w:pStyle w:val="09-HK-BrieftextAufzhlung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466645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0">
    <w:nsid w:val="31C10358"/>
    <w:multiLevelType w:val="multilevel"/>
    <w:tmpl w:val="D740737A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F76A3E"/>
    <w:multiLevelType w:val="multilevel"/>
    <w:tmpl w:val="C55612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283"/>
      </w:pPr>
      <w:rPr>
        <w:rFonts w:ascii="Symbol" w:hAnsi="Symbol" w:hint="default"/>
      </w:rPr>
    </w:lvl>
  </w:abstractNum>
  <w:abstractNum w:abstractNumId="12">
    <w:nsid w:val="3902322E"/>
    <w:multiLevelType w:val="hybridMultilevel"/>
    <w:tmpl w:val="914E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0C1"/>
    <w:multiLevelType w:val="hybridMultilevel"/>
    <w:tmpl w:val="C452EEBE"/>
    <w:lvl w:ilvl="0" w:tplc="748EDD64">
      <w:start w:val="1"/>
      <w:numFmt w:val="bullet"/>
      <w:pStyle w:val="08-HK-Brief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4E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40F262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46D23621"/>
    <w:multiLevelType w:val="hybridMultilevel"/>
    <w:tmpl w:val="1F3A58FC"/>
    <w:lvl w:ilvl="0" w:tplc="829286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1263"/>
    <w:multiLevelType w:val="hybridMultilevel"/>
    <w:tmpl w:val="2E7CD7D6"/>
    <w:lvl w:ilvl="0" w:tplc="B7606774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201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64092C"/>
    <w:multiLevelType w:val="hybridMultilevel"/>
    <w:tmpl w:val="FFB68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3018"/>
    <w:multiLevelType w:val="hybridMultilevel"/>
    <w:tmpl w:val="AB323C0C"/>
    <w:lvl w:ilvl="0" w:tplc="D07E0AC0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9D9"/>
    <w:multiLevelType w:val="multilevel"/>
    <w:tmpl w:val="807CBC8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>
    <w:nsid w:val="67946B9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9CD3753"/>
    <w:multiLevelType w:val="hybridMultilevel"/>
    <w:tmpl w:val="F5DCAE96"/>
    <w:lvl w:ilvl="0" w:tplc="21528BA6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297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>
    <w:nsid w:val="6A8B2998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2057C39"/>
    <w:multiLevelType w:val="hybridMultilevel"/>
    <w:tmpl w:val="EA80B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5072B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81B67AF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9">
    <w:nsid w:val="79155F07"/>
    <w:multiLevelType w:val="hybridMultilevel"/>
    <w:tmpl w:val="C342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254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2"/>
  </w:num>
  <w:num w:numId="6">
    <w:abstractNumId w:val="29"/>
  </w:num>
  <w:num w:numId="7">
    <w:abstractNumId w:val="18"/>
  </w:num>
  <w:num w:numId="8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7"/>
  </w:num>
  <w:num w:numId="14">
    <w:abstractNumId w:val="10"/>
  </w:num>
  <w:num w:numId="15">
    <w:abstractNumId w:val="21"/>
  </w:num>
  <w:num w:numId="16">
    <w:abstractNumId w:val="30"/>
  </w:num>
  <w:num w:numId="17">
    <w:abstractNumId w:val="14"/>
  </w:num>
  <w:num w:numId="18">
    <w:abstractNumId w:val="1"/>
  </w:num>
  <w:num w:numId="19">
    <w:abstractNumId w:val="25"/>
  </w:num>
  <w:num w:numId="20">
    <w:abstractNumId w:val="22"/>
  </w:num>
  <w:num w:numId="21">
    <w:abstractNumId w:val="22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0"/>
          </w:tabs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0"/>
          </w:tabs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decimalZero"/>
        <w:lvlText w:val="%5."/>
        <w:lvlJc w:val="left"/>
        <w:pPr>
          <w:tabs>
            <w:tab w:val="num" w:pos="1700"/>
          </w:tabs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decimalZero"/>
        <w:lvlText w:val="%6."/>
        <w:lvlJc w:val="right"/>
        <w:pPr>
          <w:tabs>
            <w:tab w:val="num" w:pos="2040"/>
          </w:tabs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Zero"/>
        <w:lvlText w:val="%7."/>
        <w:lvlJc w:val="left"/>
        <w:pPr>
          <w:tabs>
            <w:tab w:val="num" w:pos="2380"/>
          </w:tabs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decimalZero"/>
        <w:lvlText w:val="%8."/>
        <w:lvlJc w:val="left"/>
        <w:pPr>
          <w:tabs>
            <w:tab w:val="num" w:pos="2720"/>
          </w:tabs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decimalZero"/>
        <w:lvlText w:val="%9."/>
        <w:lvlJc w:val="right"/>
        <w:pPr>
          <w:tabs>
            <w:tab w:val="num" w:pos="3060"/>
          </w:tabs>
          <w:ind w:left="3060" w:hanging="340"/>
        </w:pPr>
        <w:rPr>
          <w:rFonts w:hint="default"/>
        </w:rPr>
      </w:lvl>
    </w:lvlOverride>
  </w:num>
  <w:num w:numId="22">
    <w:abstractNumId w:val="24"/>
  </w:num>
  <w:num w:numId="23">
    <w:abstractNumId w:val="26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28"/>
  </w:num>
  <w:num w:numId="29">
    <w:abstractNumId w:val="9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linkStyles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4"/>
    <w:rsid w:val="00003235"/>
    <w:rsid w:val="00016D7C"/>
    <w:rsid w:val="000200B2"/>
    <w:rsid w:val="00023732"/>
    <w:rsid w:val="00032EB9"/>
    <w:rsid w:val="00033F20"/>
    <w:rsid w:val="00051017"/>
    <w:rsid w:val="00060D5B"/>
    <w:rsid w:val="00062B3D"/>
    <w:rsid w:val="00076F2C"/>
    <w:rsid w:val="000771CB"/>
    <w:rsid w:val="0008156A"/>
    <w:rsid w:val="000819C1"/>
    <w:rsid w:val="000847E6"/>
    <w:rsid w:val="00085F06"/>
    <w:rsid w:val="000A1015"/>
    <w:rsid w:val="000C71A7"/>
    <w:rsid w:val="000D1828"/>
    <w:rsid w:val="000D2608"/>
    <w:rsid w:val="000D6D95"/>
    <w:rsid w:val="000D70C0"/>
    <w:rsid w:val="000E59B5"/>
    <w:rsid w:val="000F0742"/>
    <w:rsid w:val="000F0E29"/>
    <w:rsid w:val="00101DB4"/>
    <w:rsid w:val="001112E0"/>
    <w:rsid w:val="0012742F"/>
    <w:rsid w:val="00142290"/>
    <w:rsid w:val="00146EFE"/>
    <w:rsid w:val="0014792B"/>
    <w:rsid w:val="00161CAF"/>
    <w:rsid w:val="00162F4A"/>
    <w:rsid w:val="00166A83"/>
    <w:rsid w:val="00167811"/>
    <w:rsid w:val="001679D1"/>
    <w:rsid w:val="00175CA0"/>
    <w:rsid w:val="00182169"/>
    <w:rsid w:val="00191D18"/>
    <w:rsid w:val="001948C6"/>
    <w:rsid w:val="00196AAE"/>
    <w:rsid w:val="00197CA4"/>
    <w:rsid w:val="001B0A8F"/>
    <w:rsid w:val="001B6AE4"/>
    <w:rsid w:val="001C22F9"/>
    <w:rsid w:val="001C5E31"/>
    <w:rsid w:val="001E520D"/>
    <w:rsid w:val="001E5E8C"/>
    <w:rsid w:val="0020278F"/>
    <w:rsid w:val="00203351"/>
    <w:rsid w:val="002065B9"/>
    <w:rsid w:val="00213124"/>
    <w:rsid w:val="0023247F"/>
    <w:rsid w:val="00235057"/>
    <w:rsid w:val="00235249"/>
    <w:rsid w:val="00250EFE"/>
    <w:rsid w:val="00251A24"/>
    <w:rsid w:val="002552BB"/>
    <w:rsid w:val="00262600"/>
    <w:rsid w:val="00265C5B"/>
    <w:rsid w:val="002671E2"/>
    <w:rsid w:val="0027401C"/>
    <w:rsid w:val="0027778B"/>
    <w:rsid w:val="002823A0"/>
    <w:rsid w:val="00297801"/>
    <w:rsid w:val="002A06A2"/>
    <w:rsid w:val="002A264E"/>
    <w:rsid w:val="002A488E"/>
    <w:rsid w:val="002A4A70"/>
    <w:rsid w:val="002B4409"/>
    <w:rsid w:val="002C05B2"/>
    <w:rsid w:val="002D147D"/>
    <w:rsid w:val="002F235A"/>
    <w:rsid w:val="002F2562"/>
    <w:rsid w:val="00304476"/>
    <w:rsid w:val="00310519"/>
    <w:rsid w:val="00310653"/>
    <w:rsid w:val="00311416"/>
    <w:rsid w:val="003206C4"/>
    <w:rsid w:val="003214A7"/>
    <w:rsid w:val="003260BC"/>
    <w:rsid w:val="003503FE"/>
    <w:rsid w:val="00356FA6"/>
    <w:rsid w:val="00361313"/>
    <w:rsid w:val="003617E6"/>
    <w:rsid w:val="00365C54"/>
    <w:rsid w:val="00366046"/>
    <w:rsid w:val="00385174"/>
    <w:rsid w:val="00387031"/>
    <w:rsid w:val="0038731E"/>
    <w:rsid w:val="003930F1"/>
    <w:rsid w:val="003A07B0"/>
    <w:rsid w:val="003A648E"/>
    <w:rsid w:val="003B1D50"/>
    <w:rsid w:val="003B28F3"/>
    <w:rsid w:val="003B541C"/>
    <w:rsid w:val="003C3884"/>
    <w:rsid w:val="003C74B1"/>
    <w:rsid w:val="003F1756"/>
    <w:rsid w:val="003F7A04"/>
    <w:rsid w:val="0041546B"/>
    <w:rsid w:val="00425604"/>
    <w:rsid w:val="00437075"/>
    <w:rsid w:val="004456CA"/>
    <w:rsid w:val="00451862"/>
    <w:rsid w:val="0045283E"/>
    <w:rsid w:val="004661F8"/>
    <w:rsid w:val="00470343"/>
    <w:rsid w:val="00471B86"/>
    <w:rsid w:val="00476A28"/>
    <w:rsid w:val="0049657D"/>
    <w:rsid w:val="004A11B3"/>
    <w:rsid w:val="004A3812"/>
    <w:rsid w:val="004A7DA9"/>
    <w:rsid w:val="004B56FE"/>
    <w:rsid w:val="004B741A"/>
    <w:rsid w:val="004C3715"/>
    <w:rsid w:val="004C77ED"/>
    <w:rsid w:val="004D368F"/>
    <w:rsid w:val="004D4C7E"/>
    <w:rsid w:val="004D54A8"/>
    <w:rsid w:val="004D7DEA"/>
    <w:rsid w:val="004E0BED"/>
    <w:rsid w:val="004E2D9B"/>
    <w:rsid w:val="004F1442"/>
    <w:rsid w:val="004F2C0D"/>
    <w:rsid w:val="004F74EB"/>
    <w:rsid w:val="0050719D"/>
    <w:rsid w:val="00511B26"/>
    <w:rsid w:val="005426A7"/>
    <w:rsid w:val="00543DBB"/>
    <w:rsid w:val="0055263C"/>
    <w:rsid w:val="0055317E"/>
    <w:rsid w:val="00555D26"/>
    <w:rsid w:val="00557AE4"/>
    <w:rsid w:val="00564B46"/>
    <w:rsid w:val="005655B5"/>
    <w:rsid w:val="00566EF0"/>
    <w:rsid w:val="00570553"/>
    <w:rsid w:val="005706C6"/>
    <w:rsid w:val="0057431D"/>
    <w:rsid w:val="00584BCD"/>
    <w:rsid w:val="0058787B"/>
    <w:rsid w:val="005A7CC5"/>
    <w:rsid w:val="005B350F"/>
    <w:rsid w:val="005B5CE4"/>
    <w:rsid w:val="005B6792"/>
    <w:rsid w:val="005C551D"/>
    <w:rsid w:val="005D1D8C"/>
    <w:rsid w:val="005D383F"/>
    <w:rsid w:val="005D5970"/>
    <w:rsid w:val="005D67D1"/>
    <w:rsid w:val="005D700C"/>
    <w:rsid w:val="005E295B"/>
    <w:rsid w:val="005F4B4D"/>
    <w:rsid w:val="005F5A8A"/>
    <w:rsid w:val="00601B65"/>
    <w:rsid w:val="00601CF7"/>
    <w:rsid w:val="00602683"/>
    <w:rsid w:val="006030C5"/>
    <w:rsid w:val="0060621C"/>
    <w:rsid w:val="0060660E"/>
    <w:rsid w:val="00616400"/>
    <w:rsid w:val="00625140"/>
    <w:rsid w:val="00627811"/>
    <w:rsid w:val="00641656"/>
    <w:rsid w:val="00641F9E"/>
    <w:rsid w:val="0064626C"/>
    <w:rsid w:val="0064689D"/>
    <w:rsid w:val="00647616"/>
    <w:rsid w:val="006623A8"/>
    <w:rsid w:val="00664D1F"/>
    <w:rsid w:val="00674CD2"/>
    <w:rsid w:val="00686F20"/>
    <w:rsid w:val="00697CB9"/>
    <w:rsid w:val="006A406F"/>
    <w:rsid w:val="006B0CEC"/>
    <w:rsid w:val="006B3BDD"/>
    <w:rsid w:val="006B73F8"/>
    <w:rsid w:val="006C4022"/>
    <w:rsid w:val="006C40FF"/>
    <w:rsid w:val="006E6D75"/>
    <w:rsid w:val="006E790A"/>
    <w:rsid w:val="006F0F6F"/>
    <w:rsid w:val="006F30C2"/>
    <w:rsid w:val="00713A07"/>
    <w:rsid w:val="00713A70"/>
    <w:rsid w:val="00724831"/>
    <w:rsid w:val="00737B06"/>
    <w:rsid w:val="00743CD1"/>
    <w:rsid w:val="00745C68"/>
    <w:rsid w:val="007476A3"/>
    <w:rsid w:val="00756104"/>
    <w:rsid w:val="00761D07"/>
    <w:rsid w:val="00763130"/>
    <w:rsid w:val="00774051"/>
    <w:rsid w:val="007866D8"/>
    <w:rsid w:val="007905B1"/>
    <w:rsid w:val="00797660"/>
    <w:rsid w:val="007B3B28"/>
    <w:rsid w:val="007E37BB"/>
    <w:rsid w:val="007E7092"/>
    <w:rsid w:val="007E79E2"/>
    <w:rsid w:val="007F250E"/>
    <w:rsid w:val="007F2702"/>
    <w:rsid w:val="007F2B6F"/>
    <w:rsid w:val="007F4110"/>
    <w:rsid w:val="00800B09"/>
    <w:rsid w:val="00800BA9"/>
    <w:rsid w:val="00812146"/>
    <w:rsid w:val="00824548"/>
    <w:rsid w:val="00826D14"/>
    <w:rsid w:val="008356AB"/>
    <w:rsid w:val="00840C68"/>
    <w:rsid w:val="00842ABE"/>
    <w:rsid w:val="008513F8"/>
    <w:rsid w:val="008556AC"/>
    <w:rsid w:val="0086100B"/>
    <w:rsid w:val="0086107F"/>
    <w:rsid w:val="0086440A"/>
    <w:rsid w:val="00865724"/>
    <w:rsid w:val="008669C8"/>
    <w:rsid w:val="00873ADD"/>
    <w:rsid w:val="00876BD8"/>
    <w:rsid w:val="00884211"/>
    <w:rsid w:val="008862D4"/>
    <w:rsid w:val="00890C1A"/>
    <w:rsid w:val="008A3ED9"/>
    <w:rsid w:val="008C221D"/>
    <w:rsid w:val="008D01F4"/>
    <w:rsid w:val="008D3E59"/>
    <w:rsid w:val="008F0AF0"/>
    <w:rsid w:val="008F0EB7"/>
    <w:rsid w:val="008F33C9"/>
    <w:rsid w:val="008F49AB"/>
    <w:rsid w:val="00902FD4"/>
    <w:rsid w:val="009213D9"/>
    <w:rsid w:val="00923125"/>
    <w:rsid w:val="009344F2"/>
    <w:rsid w:val="009454E7"/>
    <w:rsid w:val="00951CD8"/>
    <w:rsid w:val="00961D64"/>
    <w:rsid w:val="009653A2"/>
    <w:rsid w:val="00971E85"/>
    <w:rsid w:val="009765E3"/>
    <w:rsid w:val="00980C31"/>
    <w:rsid w:val="00980ED7"/>
    <w:rsid w:val="0099189F"/>
    <w:rsid w:val="009A27EA"/>
    <w:rsid w:val="009A6109"/>
    <w:rsid w:val="009B179F"/>
    <w:rsid w:val="009B2CB1"/>
    <w:rsid w:val="009C2147"/>
    <w:rsid w:val="009C527D"/>
    <w:rsid w:val="009C7B09"/>
    <w:rsid w:val="009D0E75"/>
    <w:rsid w:val="009D49F6"/>
    <w:rsid w:val="009D64A3"/>
    <w:rsid w:val="009D654E"/>
    <w:rsid w:val="009E5B6C"/>
    <w:rsid w:val="009F1B86"/>
    <w:rsid w:val="00A0717D"/>
    <w:rsid w:val="00A150A4"/>
    <w:rsid w:val="00A16F08"/>
    <w:rsid w:val="00A17188"/>
    <w:rsid w:val="00A249AC"/>
    <w:rsid w:val="00A34132"/>
    <w:rsid w:val="00A343AE"/>
    <w:rsid w:val="00A3546E"/>
    <w:rsid w:val="00A470B2"/>
    <w:rsid w:val="00A522F7"/>
    <w:rsid w:val="00A52380"/>
    <w:rsid w:val="00A550F8"/>
    <w:rsid w:val="00A74A6A"/>
    <w:rsid w:val="00A84EC0"/>
    <w:rsid w:val="00A8722C"/>
    <w:rsid w:val="00A97441"/>
    <w:rsid w:val="00AA2B41"/>
    <w:rsid w:val="00AA4276"/>
    <w:rsid w:val="00AA433A"/>
    <w:rsid w:val="00AB59D3"/>
    <w:rsid w:val="00AD1836"/>
    <w:rsid w:val="00AE118A"/>
    <w:rsid w:val="00AF018D"/>
    <w:rsid w:val="00AF18D5"/>
    <w:rsid w:val="00AF59E6"/>
    <w:rsid w:val="00AF6715"/>
    <w:rsid w:val="00B0152C"/>
    <w:rsid w:val="00B02FC5"/>
    <w:rsid w:val="00B07648"/>
    <w:rsid w:val="00B10B49"/>
    <w:rsid w:val="00B17CCB"/>
    <w:rsid w:val="00B224AD"/>
    <w:rsid w:val="00B42D7F"/>
    <w:rsid w:val="00B47716"/>
    <w:rsid w:val="00B56C38"/>
    <w:rsid w:val="00B5745B"/>
    <w:rsid w:val="00BA5227"/>
    <w:rsid w:val="00BA5C6F"/>
    <w:rsid w:val="00BB298D"/>
    <w:rsid w:val="00BB324E"/>
    <w:rsid w:val="00BB378C"/>
    <w:rsid w:val="00BB3A7A"/>
    <w:rsid w:val="00BB4E00"/>
    <w:rsid w:val="00BC3701"/>
    <w:rsid w:val="00BC3A47"/>
    <w:rsid w:val="00BD0D09"/>
    <w:rsid w:val="00BD1AAB"/>
    <w:rsid w:val="00BD1F6F"/>
    <w:rsid w:val="00BE01A4"/>
    <w:rsid w:val="00BE103A"/>
    <w:rsid w:val="00BE352B"/>
    <w:rsid w:val="00BF285C"/>
    <w:rsid w:val="00BF349D"/>
    <w:rsid w:val="00BF647E"/>
    <w:rsid w:val="00BF6FEB"/>
    <w:rsid w:val="00C03411"/>
    <w:rsid w:val="00C075DA"/>
    <w:rsid w:val="00C149CE"/>
    <w:rsid w:val="00C269BC"/>
    <w:rsid w:val="00C27C12"/>
    <w:rsid w:val="00C354FC"/>
    <w:rsid w:val="00C537F3"/>
    <w:rsid w:val="00C610D4"/>
    <w:rsid w:val="00C65E41"/>
    <w:rsid w:val="00C82A41"/>
    <w:rsid w:val="00C86F62"/>
    <w:rsid w:val="00C92A3D"/>
    <w:rsid w:val="00C948FB"/>
    <w:rsid w:val="00C96545"/>
    <w:rsid w:val="00C96F2E"/>
    <w:rsid w:val="00CA502C"/>
    <w:rsid w:val="00CB311A"/>
    <w:rsid w:val="00CC5970"/>
    <w:rsid w:val="00CD37F9"/>
    <w:rsid w:val="00CD5059"/>
    <w:rsid w:val="00CE389E"/>
    <w:rsid w:val="00CE768F"/>
    <w:rsid w:val="00D02707"/>
    <w:rsid w:val="00D03FD8"/>
    <w:rsid w:val="00D10AE8"/>
    <w:rsid w:val="00D133D4"/>
    <w:rsid w:val="00D21587"/>
    <w:rsid w:val="00D27A2B"/>
    <w:rsid w:val="00D31764"/>
    <w:rsid w:val="00D55CEB"/>
    <w:rsid w:val="00D61334"/>
    <w:rsid w:val="00D764B7"/>
    <w:rsid w:val="00D8122D"/>
    <w:rsid w:val="00D97703"/>
    <w:rsid w:val="00DB19F8"/>
    <w:rsid w:val="00DC0D39"/>
    <w:rsid w:val="00DD3614"/>
    <w:rsid w:val="00DD3A43"/>
    <w:rsid w:val="00DD57E6"/>
    <w:rsid w:val="00DD583C"/>
    <w:rsid w:val="00DE5A63"/>
    <w:rsid w:val="00E1513A"/>
    <w:rsid w:val="00E15352"/>
    <w:rsid w:val="00E15433"/>
    <w:rsid w:val="00E4167B"/>
    <w:rsid w:val="00E43258"/>
    <w:rsid w:val="00E43D65"/>
    <w:rsid w:val="00E440ED"/>
    <w:rsid w:val="00E53A75"/>
    <w:rsid w:val="00E53B7E"/>
    <w:rsid w:val="00E60212"/>
    <w:rsid w:val="00E64311"/>
    <w:rsid w:val="00E643F8"/>
    <w:rsid w:val="00E708E7"/>
    <w:rsid w:val="00E8043D"/>
    <w:rsid w:val="00E842DC"/>
    <w:rsid w:val="00E8662E"/>
    <w:rsid w:val="00E91A42"/>
    <w:rsid w:val="00E91E79"/>
    <w:rsid w:val="00EA1192"/>
    <w:rsid w:val="00EA3179"/>
    <w:rsid w:val="00EA3F36"/>
    <w:rsid w:val="00EC5207"/>
    <w:rsid w:val="00EE73B9"/>
    <w:rsid w:val="00F246E5"/>
    <w:rsid w:val="00F43ADD"/>
    <w:rsid w:val="00F47807"/>
    <w:rsid w:val="00F645EA"/>
    <w:rsid w:val="00F66A95"/>
    <w:rsid w:val="00F67BFE"/>
    <w:rsid w:val="00F7093E"/>
    <w:rsid w:val="00F70EDB"/>
    <w:rsid w:val="00F83E20"/>
    <w:rsid w:val="00F8486B"/>
    <w:rsid w:val="00FA2A59"/>
    <w:rsid w:val="00FA35D3"/>
    <w:rsid w:val="00FA56C2"/>
    <w:rsid w:val="00FA6F3A"/>
    <w:rsid w:val="00FA7482"/>
    <w:rsid w:val="00FB6448"/>
    <w:rsid w:val="00FC10D4"/>
    <w:rsid w:val="00FC433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265C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265C5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65C5B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265C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265C5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65C5B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ascii="Calibri Light" w:eastAsia="Times New Roman" w:hAnsi="Calibri Light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9977-2424-4637-87DC-04F95FD7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D.Loenicker</dc:creator>
  <cp:lastModifiedBy>Kleinfeld, Maria</cp:lastModifiedBy>
  <cp:revision>2</cp:revision>
  <cp:lastPrinted>2020-09-17T09:34:00Z</cp:lastPrinted>
  <dcterms:created xsi:type="dcterms:W3CDTF">2020-09-21T05:03:00Z</dcterms:created>
  <dcterms:modified xsi:type="dcterms:W3CDTF">2020-09-21T05:03:00Z</dcterms:modified>
</cp:coreProperties>
</file>